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913"/>
        <w:tblW w:w="946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5159"/>
        <w:gridCol w:w="4309"/>
      </w:tblGrid>
      <w:tr>
        <w:tblPrEx/>
        <w:trPr>
          <w:trHeight w:val="284" w:hRule="exact"/>
        </w:trPr>
        <w:tc>
          <w:tcPr>
            <w:tcW w:w="5159" w:type="dxa"/>
            <w:textDirection w:val="lrTb"/>
            <w:noWrap w:val="false"/>
          </w:tcPr>
          <w:p>
            <w:pPr>
              <w:ind w:firstLine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Проверено службой безопасности: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4309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Приложение 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84" w:hRule="exact"/>
        </w:trPr>
        <w:tc>
          <w:tcPr>
            <w:tcW w:w="5159" w:type="dxa"/>
            <w:textDirection w:val="lrTb"/>
            <w:noWrap w:val="false"/>
          </w:tcPr>
          <w:p>
            <w:pPr>
              <w:ind w:firstLine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« ___ » ___ . 20 __ г.     ____________   (подпись)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bottom w:val="single" w:color="auto" w:sz="4" w:space="0"/>
            </w:tcBorders>
            <w:tcW w:w="4309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Правилам внутреннего трудового распорядка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27" w:hRule="exact"/>
        </w:trPr>
        <w:tc>
          <w:tcPr>
            <w:tcBorders>
              <w:right w:val="single" w:color="auto" w:sz="4" w:space="0"/>
            </w:tcBorders>
            <w:tcW w:w="5159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09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ЖЕЛАЕМАЯ ТРУДОВАЯ ФУНКЦИЯ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ind w:firstLine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  <w:r>
              <w:rPr>
                <w:b/>
                <w:sz w:val="20"/>
                <w:szCs w:val="20"/>
                <w:u w:val="single"/>
              </w:rPr>
            </w:r>
            <w:r>
              <w:rPr>
                <w:b/>
                <w:sz w:val="20"/>
                <w:szCs w:val="20"/>
                <w:u w:val="single"/>
              </w:rPr>
            </w:r>
          </w:p>
        </w:tc>
      </w:tr>
      <w:tr>
        <w:tblPrEx/>
        <w:trPr>
          <w:trHeight w:val="284" w:hRule="exact"/>
        </w:trPr>
        <w:tc>
          <w:tcPr>
            <w:tcBorders>
              <w:right w:val="single" w:color="auto" w:sz="4" w:space="0"/>
            </w:tcBorders>
            <w:tcW w:w="5159" w:type="dxa"/>
            <w:textDirection w:val="lrTb"/>
            <w:noWrap w:val="false"/>
          </w:tcPr>
          <w:p>
            <w:pPr>
              <w:ind w:firstLine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Проведено собеседование: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09" w:type="dxa"/>
            <w:vMerge w:val="continue"/>
            <w:textDirection w:val="lrTb"/>
            <w:noWrap w:val="false"/>
          </w:tcPr>
          <w:p>
            <w:pPr>
              <w:ind w:firstLine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blPrEx/>
        <w:trPr>
          <w:trHeight w:val="284" w:hRule="exact"/>
        </w:trPr>
        <w:tc>
          <w:tcPr>
            <w:tcBorders>
              <w:right w:val="single" w:color="auto" w:sz="4" w:space="0"/>
            </w:tcBorders>
            <w:tcW w:w="5159" w:type="dxa"/>
            <w:textDirection w:val="lrTb"/>
            <w:noWrap w:val="false"/>
          </w:tcPr>
          <w:p>
            <w:pPr>
              <w:ind w:firstLine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« ___ » ___ . 20 __ г.     ____________   (подпись)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09" w:type="dxa"/>
            <w:vMerge w:val="continue"/>
            <w:textDirection w:val="lrTb"/>
            <w:noWrap w:val="false"/>
          </w:tcPr>
          <w:p>
            <w:pPr>
              <w:ind w:firstLine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</w:tbl>
    <w:p>
      <w:pPr>
        <w:ind w:firstLine="0"/>
        <w:spacing w:line="240" w:lineRule="auto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tbl>
      <w:tblPr>
        <w:tblStyle w:val="91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570"/>
      </w:tblGrid>
      <w:tr>
        <w:tblPrEx/>
        <w:trPr/>
        <w:tc>
          <w:tcPr>
            <w:tcW w:w="9570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АНКЕТА ДЛЯ ПОСТУПЛЕНИЯ НА РАБОТУ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W w:w="9570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 ЗАКРЫТОЕ АКЦИОНЕРНОЕ ОБЩЕСТВО «АРЗАМАССКИЙ ХЛЕБ»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</w:tbl>
    <w:p>
      <w:pPr>
        <w:ind w:firstLine="0"/>
        <w:jc w:val="center"/>
        <w:spacing w:line="240" w:lineRule="auto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tbl>
      <w:tblPr>
        <w:tblStyle w:val="91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570"/>
      </w:tblGrid>
      <w:tr>
        <w:tblPrEx/>
        <w:trPr>
          <w:trHeight w:val="964"/>
        </w:trPr>
        <w:tc>
          <w:tcPr>
            <w:tcW w:w="9570" w:type="dxa"/>
            <w:textDirection w:val="lrTb"/>
            <w:noWrap w:val="false"/>
          </w:tcPr>
          <w:p>
            <w:pPr>
              <w:ind w:left="-113" w:right="-113" w:firstLine="0"/>
              <w:jc w:val="center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Внимание! Заполнение и передача настоящей анкеты в ЗАО «Арзамасский хлеб» означают согласие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  <w:p>
            <w:pPr>
              <w:ind w:left="-113" w:right="-113" w:firstLine="0"/>
              <w:jc w:val="center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анкетируемого на обработку персональных данных в соответствии с законодательством РФ.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  <w:p>
            <w:pPr>
              <w:ind w:left="-113" w:right="-113" w:firstLine="0"/>
              <w:jc w:val="center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Внимание! Указание недостоверных и (или) неполных сведений в анкете может привести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  <w:p>
            <w:pPr>
              <w:ind w:left="-113" w:right="-113" w:firstLine="0"/>
              <w:jc w:val="center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к отказу в принятии на работу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</w:tbl>
    <w:p>
      <w:pPr>
        <w:ind w:firstLine="0"/>
        <w:jc w:val="right"/>
        <w:spacing w:line="240" w:lineRule="auto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tbl>
      <w:tblPr>
        <w:tblStyle w:val="913"/>
        <w:tblW w:w="9273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227"/>
        <w:gridCol w:w="3969"/>
        <w:gridCol w:w="675"/>
        <w:gridCol w:w="3402"/>
      </w:tblGrid>
      <w:tr>
        <w:tblPrEx/>
        <w:trPr>
          <w:trHeight w:val="284" w:hRule="exact"/>
        </w:trPr>
        <w:tc>
          <w:tcPr>
            <w:tcBorders>
              <w:right w:val="single" w:color="auto" w:sz="4" w:space="0"/>
            </w:tcBorders>
            <w:tcW w:w="1227" w:type="dxa"/>
            <w:textDirection w:val="lrTb"/>
            <w:noWrap w:val="false"/>
          </w:tcPr>
          <w:p>
            <w:pPr>
              <w:ind w:left="-57" w:right="-5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Фамилия: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69" w:type="dxa"/>
            <w:textDirection w:val="lrTb"/>
            <w:noWrap w:val="false"/>
          </w:tcPr>
          <w:p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7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имя: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</w:tbl>
    <w:p>
      <w:pPr>
        <w:ind w:firstLine="0"/>
        <w:spacing w:line="240" w:lineRule="auto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tbl>
      <w:tblPr>
        <w:tblStyle w:val="913"/>
        <w:tblW w:w="7186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217"/>
        <w:gridCol w:w="3969"/>
      </w:tblGrid>
      <w:tr>
        <w:tblPrEx/>
        <w:trPr>
          <w:trHeight w:val="284" w:hRule="exact"/>
        </w:trPr>
        <w:tc>
          <w:tcPr>
            <w:tcBorders>
              <w:right w:val="single" w:color="auto" w:sz="4" w:space="0"/>
            </w:tcBorders>
            <w:tcW w:w="3217" w:type="dxa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отчество (если имеется)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69" w:type="dxa"/>
            <w:textDirection w:val="lrTb"/>
            <w:noWrap w:val="false"/>
          </w:tcPr>
          <w:p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</w:tbl>
    <w:p>
      <w:pPr>
        <w:ind w:firstLine="0"/>
        <w:spacing w:line="240" w:lineRule="auto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tbl>
      <w:tblPr>
        <w:tblStyle w:val="913"/>
        <w:tblW w:w="7186" w:type="dxa"/>
        <w:tblInd w:w="108" w:type="dxa"/>
        <w:tblLook w:val="04A0" w:firstRow="1" w:lastRow="0" w:firstColumn="1" w:lastColumn="0" w:noHBand="0" w:noVBand="1"/>
      </w:tblPr>
      <w:tblGrid>
        <w:gridCol w:w="3217"/>
        <w:gridCol w:w="3969"/>
      </w:tblGrid>
      <w:tr>
        <w:tblPrEx/>
        <w:trPr>
          <w:trHeight w:val="284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</w:tcBorders>
            <w:tcW w:w="3217" w:type="dxa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прежняя фамилия (если имеется)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right w:val="single" w:color="auto" w:sz="4" w:space="0"/>
            </w:tcBorders>
            <w:tcW w:w="3969" w:type="dxa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ind w:firstLine="0"/>
        <w:spacing w:line="240" w:lineRule="auto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tbl>
      <w:tblPr>
        <w:tblStyle w:val="91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814"/>
        <w:gridCol w:w="567"/>
        <w:gridCol w:w="283"/>
        <w:gridCol w:w="566"/>
        <w:gridCol w:w="283"/>
        <w:gridCol w:w="1132"/>
        <w:gridCol w:w="349"/>
        <w:gridCol w:w="1644"/>
        <w:gridCol w:w="567"/>
        <w:gridCol w:w="624"/>
        <w:gridCol w:w="850"/>
        <w:gridCol w:w="624"/>
      </w:tblGrid>
      <w:tr>
        <w:tblPrEx/>
        <w:trPr>
          <w:trHeight w:val="284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</w:tcBorders>
            <w:tcW w:w="1814" w:type="dxa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Дата рождения: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83" w:type="dxa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566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83" w:type="dxa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132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49" w:type="dxa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644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Гражданство: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РФ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4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ind w:firstLine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иное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4" w:type="dxa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ind w:firstLine="0"/>
        <w:spacing w:line="240" w:lineRule="auto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tbl>
      <w:tblPr>
        <w:tblStyle w:val="91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665"/>
        <w:gridCol w:w="567"/>
        <w:gridCol w:w="283"/>
        <w:gridCol w:w="567"/>
        <w:gridCol w:w="283"/>
        <w:gridCol w:w="1134"/>
      </w:tblGrid>
      <w:tr>
        <w:tblPrEx/>
        <w:trPr>
          <w:trHeight w:val="284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Паспорт гражданина РФ: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83" w:type="dxa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83" w:type="dxa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</w:tbl>
    <w:p>
      <w:pPr>
        <w:ind w:firstLine="0"/>
        <w:spacing w:line="240" w:lineRule="auto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tbl>
      <w:tblPr>
        <w:tblStyle w:val="913"/>
        <w:tblW w:w="92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11"/>
        <w:gridCol w:w="1134"/>
        <w:gridCol w:w="624"/>
        <w:gridCol w:w="907"/>
        <w:gridCol w:w="4422"/>
      </w:tblGrid>
      <w:tr>
        <w:tblPrEx/>
        <w:trPr>
          <w:trHeight w:val="284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11" w:type="dxa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Адрес регистрации: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ind w:firstLine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г. Арзамас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4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907" w:type="dxa"/>
            <w:textDirection w:val="lrTb"/>
            <w:noWrap w:val="false"/>
          </w:tcPr>
          <w:p>
            <w:pPr>
              <w:ind w:firstLine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иное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22" w:type="dxa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ind w:firstLine="0"/>
        <w:spacing w:line="240" w:lineRule="auto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tbl>
      <w:tblPr>
        <w:tblStyle w:val="91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231"/>
        <w:gridCol w:w="1191"/>
        <w:gridCol w:w="624"/>
        <w:gridCol w:w="907"/>
        <w:gridCol w:w="3345"/>
      </w:tblGrid>
      <w:tr>
        <w:tblPrEx/>
        <w:trPr>
          <w:trHeight w:val="284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31" w:type="dxa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Фактическое место жительства: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191" w:type="dxa"/>
            <w:textDirection w:val="lrTb"/>
            <w:noWrap w:val="false"/>
          </w:tcPr>
          <w:p>
            <w:pPr>
              <w:ind w:firstLine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г. Арзамас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4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907" w:type="dxa"/>
            <w:textDirection w:val="lrTb"/>
            <w:noWrap w:val="false"/>
          </w:tcPr>
          <w:p>
            <w:pPr>
              <w:ind w:firstLine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US"/>
              </w:rPr>
              <w:t xml:space="preserve">иное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45" w:type="dxa"/>
            <w:textDirection w:val="lrTb"/>
            <w:noWrap w:val="false"/>
          </w:tcPr>
          <w:p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</w:tbl>
    <w:p>
      <w:pPr>
        <w:ind w:firstLine="0"/>
        <w:spacing w:line="240" w:lineRule="auto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tbl>
      <w:tblPr>
        <w:tblStyle w:val="913"/>
        <w:tblW w:w="952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098"/>
        <w:gridCol w:w="510"/>
        <w:gridCol w:w="283"/>
        <w:gridCol w:w="624"/>
        <w:gridCol w:w="283"/>
        <w:gridCol w:w="624"/>
        <w:gridCol w:w="283"/>
        <w:gridCol w:w="454"/>
        <w:gridCol w:w="283"/>
        <w:gridCol w:w="454"/>
        <w:gridCol w:w="454"/>
        <w:gridCol w:w="454"/>
        <w:gridCol w:w="1362"/>
        <w:gridCol w:w="1362"/>
      </w:tblGrid>
      <w:tr>
        <w:tblPrEx/>
        <w:trPr>
          <w:trHeight w:val="284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98" w:type="dxa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 Номера телефонов: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0" w:type="dxa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+ 7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283" w:type="dxa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24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83" w:type="dxa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24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83" w:type="dxa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454" w:type="dxa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83" w:type="dxa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454" w:type="dxa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454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454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362" w:type="dxa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362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</w:tbl>
    <w:p>
      <w:pPr>
        <w:ind w:firstLine="0"/>
        <w:spacing w:line="240" w:lineRule="auto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tbl>
      <w:tblPr>
        <w:tblStyle w:val="913"/>
        <w:tblW w:w="589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3061"/>
      </w:tblGrid>
      <w:tr>
        <w:tblPrEx/>
        <w:trPr>
          <w:trHeight w:val="284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2835" w:type="dxa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7.1 Адрес электронной почты: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61" w:type="dxa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  <w:lang w:val="en-US"/>
              </w:rPr>
            </w:r>
            <w:r>
              <w:rPr>
                <w:b/>
                <w:sz w:val="20"/>
                <w:szCs w:val="20"/>
                <w:lang w:val="en-US"/>
              </w:rPr>
            </w:r>
          </w:p>
        </w:tc>
      </w:tr>
    </w:tbl>
    <w:p>
      <w:pPr>
        <w:ind w:firstLine="0"/>
        <w:spacing w:line="240" w:lineRule="auto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tbl>
      <w:tblPr>
        <w:tblStyle w:val="913"/>
        <w:tblW w:w="844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447"/>
      </w:tblGrid>
      <w:tr>
        <w:tblPrEx/>
        <w:trPr>
          <w:trHeight w:val="284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447" w:type="dxa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 Водительское удостоверение (для желающих работать водителем автомобилей):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ind w:firstLine="0"/>
        <w:spacing w:line="240" w:lineRule="auto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tbl>
      <w:tblPr>
        <w:tblStyle w:val="913"/>
        <w:tblW w:w="844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624"/>
        <w:gridCol w:w="624"/>
        <w:gridCol w:w="624"/>
        <w:gridCol w:w="624"/>
        <w:gridCol w:w="1134"/>
        <w:gridCol w:w="624"/>
        <w:gridCol w:w="1644"/>
      </w:tblGrid>
      <w:tr>
        <w:tblPrEx/>
        <w:trPr>
          <w:trHeight w:val="284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51" w:type="dxa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категории (подкатегории):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624" w:type="dxa"/>
            <w:textDirection w:val="lrTb"/>
            <w:noWrap w:val="false"/>
          </w:tcPr>
          <w:p>
            <w:pPr>
              <w:ind w:firstLine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«</w:t>
            </w:r>
            <w:r>
              <w:rPr>
                <w:i/>
                <w:sz w:val="20"/>
                <w:szCs w:val="20"/>
                <w:lang w:val="en-US"/>
              </w:rPr>
              <w:t xml:space="preserve">B</w:t>
            </w:r>
            <w:r>
              <w:rPr>
                <w:i/>
                <w:sz w:val="20"/>
                <w:szCs w:val="20"/>
              </w:rPr>
              <w:t xml:space="preserve">»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4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624" w:type="dxa"/>
            <w:textDirection w:val="lrTb"/>
            <w:noWrap w:val="false"/>
          </w:tcPr>
          <w:p>
            <w:pPr>
              <w:ind w:firstLine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«</w:t>
            </w:r>
            <w:r>
              <w:rPr>
                <w:i/>
                <w:sz w:val="20"/>
                <w:szCs w:val="20"/>
                <w:lang w:val="en-US"/>
              </w:rPr>
              <w:t xml:space="preserve">C</w:t>
            </w:r>
            <w:r>
              <w:rPr>
                <w:i/>
                <w:sz w:val="20"/>
                <w:szCs w:val="20"/>
              </w:rPr>
              <w:t xml:space="preserve">»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4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стаж (лет)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4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644" w:type="dxa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ind w:firstLine="0"/>
        <w:spacing w:line="240" w:lineRule="auto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tbl>
      <w:tblPr>
        <w:tblStyle w:val="913"/>
        <w:tblW w:w="929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87"/>
        <w:gridCol w:w="2211"/>
        <w:gridCol w:w="567"/>
        <w:gridCol w:w="4365"/>
        <w:gridCol w:w="567"/>
      </w:tblGrid>
      <w:tr>
        <w:tblPrEx/>
        <w:trPr>
          <w:trHeight w:val="284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 Образование: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2211" w:type="dxa"/>
            <w:textDirection w:val="lrTb"/>
            <w:noWrap w:val="false"/>
          </w:tcPr>
          <w:p>
            <w:pPr>
              <w:ind w:firstLine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среднее общее</w:t>
            </w:r>
            <w:r>
              <w:rPr>
                <w:i/>
                <w:sz w:val="20"/>
                <w:szCs w:val="20"/>
              </w:rPr>
              <w:t xml:space="preserve"> (школа)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4365" w:type="dxa"/>
            <w:textDirection w:val="lrTb"/>
            <w:noWrap w:val="false"/>
          </w:tcPr>
          <w:p>
            <w:pPr>
              <w:ind w:firstLine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среднее профессиональное</w:t>
            </w:r>
            <w:r>
              <w:rPr>
                <w:i/>
                <w:sz w:val="20"/>
                <w:szCs w:val="20"/>
              </w:rPr>
              <w:t xml:space="preserve"> (техникум, колледж)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84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ind w:firstLine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2211" w:type="dxa"/>
            <w:textDirection w:val="lrTb"/>
            <w:noWrap w:val="false"/>
          </w:tcPr>
          <w:p>
            <w:pPr>
              <w:ind w:firstLine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высшее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4365" w:type="dxa"/>
            <w:textDirection w:val="lrTb"/>
            <w:noWrap w:val="false"/>
          </w:tcPr>
          <w:p>
            <w:pPr>
              <w:ind w:firstLine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профессиональное обучение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ind w:firstLine="0"/>
        <w:spacing w:line="240" w:lineRule="auto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tbl>
      <w:tblPr>
        <w:tblStyle w:val="913"/>
        <w:tblW w:w="9241" w:type="dxa"/>
        <w:tblInd w:w="108" w:type="dxa"/>
        <w:tblBorders>
          <w:top w:val="none" w:color="auto" w:sz="0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9241"/>
      </w:tblGrid>
      <w:tr>
        <w:tblPrEx/>
        <w:trPr>
          <w:trHeight w:val="284" w:hRule="exact"/>
        </w:trPr>
        <w:tc>
          <w:tcPr>
            <w:tcBorders>
              <w:bottom w:val="single" w:color="auto" w:sz="4" w:space="0"/>
            </w:tcBorders>
            <w:tcW w:w="9241" w:type="dxa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 Квалификация (специальность, направление подготовки) и (или) наличие специальных знаний: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84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41" w:type="dxa"/>
            <w:textDirection w:val="lrTb"/>
            <w:noWrap w:val="false"/>
          </w:tcPr>
          <w:p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</w:tbl>
    <w:p>
      <w:pPr>
        <w:ind w:firstLine="0"/>
        <w:spacing w:line="240" w:lineRule="auto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tbl>
      <w:tblPr>
        <w:tblStyle w:val="913"/>
        <w:tblW w:w="92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55"/>
        <w:gridCol w:w="1415"/>
        <w:gridCol w:w="3969"/>
      </w:tblGrid>
      <w:tr>
        <w:tblPrEx/>
        <w:trPr>
          <w:trHeight w:val="284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3855" w:type="dxa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11. Желаемый уровень заработной платы: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5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969" w:type="dxa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рублей в месяц с учётом налога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ind w:firstLine="0"/>
        <w:spacing w:line="240" w:lineRule="auto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tbl>
      <w:tblPr>
        <w:tblStyle w:val="913"/>
        <w:tblW w:w="87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84"/>
        <w:gridCol w:w="680"/>
        <w:gridCol w:w="3686"/>
        <w:gridCol w:w="336"/>
        <w:gridCol w:w="344"/>
      </w:tblGrid>
      <w:tr>
        <w:tblPrEx/>
        <w:trPr>
          <w:gridAfter w:val="1"/>
          <w:trHeight w:val="284" w:hRule="exact"/>
        </w:trPr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86" w:type="dxa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 Готовность работать (при соблюдении прочих положений трудового законодательства)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84" w:hRule="exact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3684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ночное время суток: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686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скользящему графику: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trHeight w:val="284" w:hRule="exact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3684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нерабочие праздничные дни: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686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режиме гибкого рабочего времени: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trHeight w:val="284" w:hRule="exact"/>
        </w:trPr>
        <w:tc>
          <w:tcPr>
            <w:gridSpan w:val="3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050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режиме 12-часового рабочего дня (смены):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Borders>
              <w:left w:val="single" w:color="auto" w:sz="4" w:space="0"/>
              <w:right w:val="single" w:color="auto" w:sz="4" w:space="0"/>
            </w:tcBorders>
            <w:tcW w:w="680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trHeight w:val="284" w:hRule="exact"/>
        </w:trPr>
        <w:tc>
          <w:tcPr>
            <w:gridSpan w:val="3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050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работах с вредными условиями труда (1-й (низшей) или 2 степени):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Borders>
              <w:left w:val="single" w:color="auto" w:sz="4" w:space="0"/>
              <w:right w:val="single" w:color="auto" w:sz="4" w:space="0"/>
            </w:tcBorders>
            <w:tcW w:w="680" w:type="dxa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</w:tbl>
    <w:p>
      <w:pPr>
        <w:ind w:firstLine="0"/>
        <w:spacing w:line="240" w:lineRule="auto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tbl>
      <w:tblPr>
        <w:tblStyle w:val="913"/>
        <w:tblW w:w="92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2"/>
        <w:gridCol w:w="680"/>
        <w:gridCol w:w="2778"/>
        <w:gridCol w:w="680"/>
      </w:tblGrid>
      <w:tr>
        <w:tblPrEx/>
        <w:trPr>
          <w:trHeight w:val="284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02" w:type="dxa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13. Готовность к простому труду низкой квалификации: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" w:type="dxa"/>
            <w:textDirection w:val="lrTb"/>
            <w:noWrap w:val="false"/>
          </w:tcPr>
          <w:p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778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... к управленческому труду: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" w:type="dxa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</w:tbl>
    <w:p>
      <w:pPr>
        <w:ind w:firstLine="0"/>
        <w:spacing w:line="240" w:lineRule="auto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tbl>
      <w:tblPr>
        <w:tblStyle w:val="913"/>
        <w:tblW w:w="924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61"/>
        <w:gridCol w:w="680"/>
      </w:tblGrid>
      <w:tr>
        <w:tblPrEx/>
        <w:trPr>
          <w:trHeight w:val="284" w:hRule="exact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241" w:type="dxa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14. Готовность получать заработную плату только путём перевода в следующие кредитные организации: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trHeight w:val="284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8561" w:type="dxa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«Сбербанк», «ВТБ» (на банковские карты в рамках зарплатного проекта)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</w:tcBorders>
            <w:tcW w:w="680" w:type="dxa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</w:tbl>
    <w:p>
      <w:pPr>
        <w:ind w:firstLine="0"/>
        <w:spacing w:line="240" w:lineRule="auto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tbl>
      <w:tblPr>
        <w:tblStyle w:val="913"/>
        <w:tblW w:w="9245" w:type="dxa"/>
        <w:tblInd w:w="10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2551"/>
        <w:gridCol w:w="1527"/>
        <w:gridCol w:w="684"/>
        <w:gridCol w:w="1815"/>
        <w:gridCol w:w="684"/>
      </w:tblGrid>
      <w:tr>
        <w:tblPrEx/>
        <w:trPr>
          <w:trHeight w:val="284" w:hRule="exact"/>
        </w:trPr>
        <w:tc>
          <w:tcPr>
            <w:gridSpan w:val="5"/>
            <w:tcBorders>
              <w:right w:val="single" w:color="auto" w:sz="4" w:space="0"/>
            </w:tcBorders>
            <w:tcW w:w="8561" w:type="dxa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15. Имеются ли те, кто мог бы порекомендовать Вас для работы в ЗАО «Арзамасский хлеб»: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4" w:type="dxa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trHeight w:val="283" w:hRule="exact"/>
        </w:trPr>
        <w:tc>
          <w:tcPr>
            <w:gridSpan w:val="6"/>
            <w:tcW w:w="9245" w:type="dxa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Если имеются, то готовы ли Вы предоставить их контактные данные и гарантировать отсутствие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83" w:hRule="exact"/>
        </w:trPr>
        <w:tc>
          <w:tcPr>
            <w:gridSpan w:val="5"/>
            <w:tcBorders>
              <w:right w:val="single" w:color="auto" w:sz="4" w:space="0"/>
            </w:tcBorders>
            <w:tcW w:w="8561" w:type="dxa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претензий со стороны таких лиц при установлении контактов с ними: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4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gridAfter w:val="3"/>
          <w:trHeight w:val="284" w:hRule="exact"/>
        </w:trPr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62" w:type="dxa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16. Трудовая деятельность (по трём последним местам работы):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198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Период </w:t>
            </w:r>
            <w:r>
              <w:rPr>
                <w:sz w:val="20"/>
                <w:szCs w:val="20"/>
              </w:rPr>
              <w:t xml:space="preserve">работы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55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Работодатель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W w:w="221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Трудовая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функция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W w:w="249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Причина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увольнения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2"/>
            <w:tcW w:w="2211" w:type="dxa"/>
            <w:textDirection w:val="lrTb"/>
            <w:noWrap w:val="false"/>
          </w:tcPr>
          <w:p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2"/>
            <w:tcW w:w="2494" w:type="dxa"/>
            <w:textDirection w:val="lrTb"/>
            <w:noWrap w:val="false"/>
          </w:tcPr>
          <w:p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trHeight w:val="304"/>
        </w:trPr>
        <w:tc>
          <w:tcPr>
            <w:tcW w:w="1984" w:type="dxa"/>
            <w:textDirection w:val="lrTb"/>
            <w:noWrap w:val="false"/>
          </w:tcPr>
          <w:p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2"/>
            <w:tcW w:w="2211" w:type="dxa"/>
            <w:textDirection w:val="lrTb"/>
            <w:noWrap w:val="false"/>
          </w:tcPr>
          <w:p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2"/>
            <w:tcW w:w="2494" w:type="dxa"/>
            <w:textDirection w:val="lrTb"/>
            <w:noWrap w:val="false"/>
          </w:tcPr>
          <w:p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2"/>
            <w:tcW w:w="2211" w:type="dxa"/>
            <w:textDirection w:val="lrTb"/>
            <w:noWrap w:val="false"/>
          </w:tcPr>
          <w:p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2"/>
            <w:tcW w:w="2494" w:type="dxa"/>
            <w:textDirection w:val="lrTb"/>
            <w:noWrap w:val="false"/>
          </w:tcPr>
          <w:p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</w:tbl>
    <w:p>
      <w:pPr>
        <w:ind w:firstLine="0"/>
        <w:spacing w:line="240" w:lineRule="auto"/>
        <w:tabs>
          <w:tab w:val="left" w:pos="8354" w:leader="none"/>
        </w:tabs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tbl>
      <w:tblPr>
        <w:tblStyle w:val="913"/>
        <w:tblW w:w="78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142"/>
        <w:gridCol w:w="680"/>
      </w:tblGrid>
      <w:tr>
        <w:tblPrEx/>
        <w:trPr>
          <w:trHeight w:val="284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7142" w:type="dxa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17. Являетесь ли Вы бывшим государственным или муниципальным служащим: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" w:type="dxa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</w:tbl>
    <w:p>
      <w:pPr>
        <w:ind w:firstLine="0"/>
        <w:spacing w:line="240" w:lineRule="auto"/>
        <w:tabs>
          <w:tab w:val="left" w:pos="8354" w:leader="none"/>
        </w:tabs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tbl>
      <w:tblPr>
        <w:tblStyle w:val="913"/>
        <w:tblW w:w="861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28"/>
        <w:gridCol w:w="680"/>
        <w:gridCol w:w="3628"/>
        <w:gridCol w:w="681"/>
      </w:tblGrid>
      <w:tr>
        <w:tblPrEx/>
        <w:trPr>
          <w:trHeight w:val="283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18. Проходили ли Вы военную службу: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80" w:type="dxa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628" w:type="dxa"/>
            <w:textDirection w:val="lrTb"/>
            <w:noWrap w:val="false"/>
          </w:tcPr>
          <w:p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Если «нет», подлежите ли Вы призыву: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</w:tcBorders>
            <w:tcW w:w="681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</w:tbl>
    <w:p>
      <w:pPr>
        <w:ind w:firstLine="0"/>
        <w:spacing w:line="240" w:lineRule="auto"/>
        <w:tabs>
          <w:tab w:val="left" w:pos="8354" w:leader="none"/>
        </w:tabs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tbl>
      <w:tblPr>
        <w:tblStyle w:val="913"/>
        <w:tblW w:w="924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180"/>
        <w:gridCol w:w="680"/>
        <w:gridCol w:w="2381"/>
      </w:tblGrid>
      <w:tr>
        <w:tblPrEx/>
        <w:trPr>
          <w:gridAfter w:val="1"/>
          <w:trHeight w:val="283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180" w:type="dxa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19. Уверенное пользование компьютером и компьютерной техникой: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680" w:type="dxa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trHeight w:val="283" w:hRule="exact"/>
        </w:trPr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241" w:type="dxa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Укажите компьютерные программы, навыки пользования которыми у Вас имеются: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83" w:hRule="exact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41" w:type="dxa"/>
            <w:textDirection w:val="lrTb"/>
            <w:noWrap w:val="false"/>
          </w:tcPr>
          <w:p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</w:tbl>
    <w:p>
      <w:pPr>
        <w:ind w:firstLine="0"/>
        <w:spacing w:line="240" w:lineRule="auto"/>
        <w:tabs>
          <w:tab w:val="left" w:pos="8354" w:leader="none"/>
        </w:tabs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tbl>
      <w:tblPr>
        <w:tblStyle w:val="913"/>
        <w:tblW w:w="68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28"/>
        <w:gridCol w:w="680"/>
        <w:gridCol w:w="1872"/>
        <w:gridCol w:w="680"/>
      </w:tblGrid>
      <w:tr>
        <w:tblPrEx/>
        <w:trPr>
          <w:gridAfter w:val="2"/>
          <w:trHeight w:val="283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3628" w:type="dxa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20. Имеете ли Вы судимость: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trHeight w:val="283" w:hRule="exact"/>
        </w:trPr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180" w:type="dxa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Подвергаетесь или подвергались ранее уголовному преследованию: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</w:tcBorders>
            <w:tcW w:w="680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</w:tbl>
    <w:p>
      <w:pPr>
        <w:ind w:firstLine="0"/>
        <w:spacing w:line="240" w:lineRule="auto"/>
        <w:tabs>
          <w:tab w:val="left" w:pos="8354" w:leader="none"/>
        </w:tabs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tbl>
      <w:tblPr>
        <w:tblStyle w:val="913"/>
        <w:tblW w:w="935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61"/>
        <w:gridCol w:w="681"/>
        <w:gridCol w:w="113"/>
      </w:tblGrid>
      <w:tr>
        <w:tblPrEx/>
        <w:trPr>
          <w:trHeight w:val="283" w:hRule="exact"/>
        </w:trPr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355" w:type="dxa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21. </w:t>
            </w:r>
            <w:r>
              <w:rPr>
                <w:sz w:val="20"/>
                <w:szCs w:val="20"/>
              </w:rPr>
              <w:t xml:space="preserve">Подвергались ли Вы административному наказанию за потребление наркотических средств или пси-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83" w:hRule="exact"/>
        </w:trPr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355" w:type="dxa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хотропных веществ без назначения врача либо новых потенциально опасных психоактивных веществ: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gridAfter w:val="1"/>
          <w:trHeight w:val="283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561" w:type="dxa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</w:tcBorders>
            <w:tcW w:w="681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</w:tbl>
    <w:p>
      <w:pPr>
        <w:ind w:firstLine="0"/>
        <w:spacing w:line="240" w:lineRule="auto"/>
        <w:tabs>
          <w:tab w:val="left" w:pos="8354" w:leader="none"/>
        </w:tabs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tbl>
      <w:tblPr>
        <w:tblStyle w:val="913"/>
        <w:tblW w:w="73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28"/>
        <w:gridCol w:w="680"/>
        <w:gridCol w:w="2325"/>
        <w:gridCol w:w="680"/>
      </w:tblGrid>
      <w:tr>
        <w:tblPrEx/>
        <w:trPr>
          <w:gridAfter w:val="2"/>
          <w:trHeight w:val="283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3628" w:type="dxa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22. Имеете ли Вы инвалидность: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trHeight w:val="283" w:hRule="exact"/>
        </w:trPr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633" w:type="dxa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прочие ограничения к работе по медицинским заключениям (показаниям):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</w:tcBorders>
            <w:tcW w:w="680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</w:tbl>
    <w:p>
      <w:pPr>
        <w:ind w:firstLine="0"/>
        <w:spacing w:line="240" w:lineRule="auto"/>
        <w:tabs>
          <w:tab w:val="left" w:pos="8354" w:leader="none"/>
        </w:tabs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tbl>
      <w:tblPr>
        <w:tblStyle w:val="913"/>
        <w:tblW w:w="92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633"/>
        <w:gridCol w:w="680"/>
        <w:gridCol w:w="1928"/>
        <w:gridCol w:w="57"/>
      </w:tblGrid>
      <w:tr>
        <w:tblPrEx/>
        <w:trPr>
          <w:gridAfter w:val="1"/>
          <w:trHeight w:val="283" w:hRule="exact"/>
        </w:trPr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241" w:type="dxa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Готовность добровольно представить копии всех документов (предъявить документы для снятия ко-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gridAfter w:val="2"/>
          <w:trHeight w:val="283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633" w:type="dxa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пий), необходимых для предъявления при заключении трудового договора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680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trHeight w:val="283" w:hRule="exact"/>
        </w:trPr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298" w:type="dxa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 же самое в отношении документов, сведения из которых необходимы для реализации Вами своих прав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gridAfter w:val="2"/>
          <w:trHeight w:val="283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633" w:type="dxa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как работника (свидетельства о рождении детей, заключении брака и пр.)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tcW w:w="680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</w:tbl>
    <w:p>
      <w:pPr>
        <w:ind w:firstLine="0"/>
        <w:spacing w:line="240" w:lineRule="auto"/>
        <w:tabs>
          <w:tab w:val="left" w:pos="8354" w:leader="none"/>
        </w:tabs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tbl>
      <w:tblPr>
        <w:tblStyle w:val="913"/>
        <w:tblW w:w="935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3402"/>
        <w:gridCol w:w="1134"/>
        <w:gridCol w:w="3005"/>
        <w:gridCol w:w="113"/>
      </w:tblGrid>
      <w:tr>
        <w:tblPrEx/>
        <w:trPr>
          <w:trHeight w:val="283" w:hRule="exact"/>
        </w:trPr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355" w:type="dxa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24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Состав семьи, а также иные близкие родственники, работающие в ЗАО «Арзамасский хлеб»: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gridAfter w:val="1"/>
        </w:trPr>
        <w:tc>
          <w:tcPr>
            <w:tcW w:w="170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Член семьи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Фамилия, имя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отчество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005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работы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(учёбы), телефон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gridAfter w:val="1"/>
        </w:trPr>
        <w:tc>
          <w:tcPr>
            <w:tcW w:w="1701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3005" w:type="dxa"/>
            <w:textDirection w:val="lrTb"/>
            <w:noWrap w:val="false"/>
          </w:tcPr>
          <w:p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gridAfter w:val="1"/>
        </w:trPr>
        <w:tc>
          <w:tcPr>
            <w:tcW w:w="1701" w:type="dxa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3005" w:type="dxa"/>
            <w:textDirection w:val="lrTb"/>
            <w:noWrap w:val="false"/>
          </w:tcPr>
          <w:p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gridAfter w:val="1"/>
        </w:trPr>
        <w:tc>
          <w:tcPr>
            <w:tcW w:w="1701" w:type="dxa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3005" w:type="dxa"/>
            <w:textDirection w:val="lrTb"/>
            <w:noWrap w:val="false"/>
          </w:tcPr>
          <w:p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</w:tbl>
    <w:p>
      <w:pPr>
        <w:ind w:firstLine="0"/>
        <w:spacing w:line="240" w:lineRule="auto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firstLine="0"/>
        <w:spacing w:line="240" w:lineRule="auto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firstLine="0"/>
        <w:spacing w:line="240" w:lineRule="auto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firstLine="0"/>
        <w:spacing w:line="240" w:lineRule="auto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tbl>
      <w:tblPr>
        <w:tblStyle w:val="913"/>
        <w:tblW w:w="924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41"/>
      </w:tblGrid>
      <w:tr>
        <w:tblPrEx/>
        <w:trPr>
          <w:trHeight w:val="283" w:hRule="exact"/>
        </w:trPr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241" w:type="dxa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25. Ваши основные профессиональные и личные качества: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80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41" w:type="dxa"/>
            <w:textDirection w:val="lrTb"/>
            <w:noWrap w:val="false"/>
          </w:tcPr>
          <w:p>
            <w:r/>
            <w:r/>
          </w:p>
        </w:tc>
      </w:tr>
    </w:tbl>
    <w:p>
      <w:pPr>
        <w:ind w:firstLine="0"/>
        <w:spacing w:line="240" w:lineRule="auto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tbl>
      <w:tblPr>
        <w:tblStyle w:val="913"/>
        <w:tblW w:w="924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005"/>
        <w:gridCol w:w="6236"/>
      </w:tblGrid>
      <w:tr>
        <w:tblPrEx/>
        <w:trPr>
          <w:gridAfter w:val="1"/>
          <w:trHeight w:val="283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005" w:type="dxa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26. Иная значимая информация: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964" w:hRule="exact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41" w:type="dxa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ind w:firstLine="0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tbl>
      <w:tblPr>
        <w:tblStyle w:val="913"/>
        <w:tblW w:w="0" w:type="auto"/>
        <w:tblInd w:w="108" w:type="dxa"/>
        <w:tblLook w:val="04A0" w:firstRow="1" w:lastRow="0" w:firstColumn="1" w:lastColumn="0" w:noHBand="0" w:noVBand="1"/>
      </w:tblPr>
      <w:tblGrid>
        <w:gridCol w:w="6973"/>
        <w:gridCol w:w="2268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6973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</w:tbl>
    <w:p>
      <w:pPr>
        <w:ind w:firstLine="0"/>
        <w:jc w:val="center"/>
        <w:spacing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Внимание. Настоящая анкета направляется в ЗАО «Арзамасский хлеб» средствами</w:t>
      </w:r>
      <w:r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электронной почты</w:t>
      </w:r>
      <w:r>
        <w:rPr>
          <w:i/>
          <w:sz w:val="20"/>
          <w:szCs w:val="20"/>
        </w:rPr>
      </w:r>
      <w:r>
        <w:rPr>
          <w:i/>
          <w:sz w:val="20"/>
          <w:szCs w:val="20"/>
        </w:rPr>
      </w:r>
    </w:p>
    <w:p>
      <w:pPr>
        <w:ind w:firstLine="0"/>
        <w:jc w:val="center"/>
        <w:spacing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по адресу: </w:t>
      </w:r>
      <w:hyperlink r:id="rId14" w:tooltip="mailto:personal-03@arzamas-hleb.ru" w:history="1">
        <w:r>
          <w:rPr>
            <w:rStyle w:val="927"/>
            <w:i/>
            <w:sz w:val="20"/>
            <w:szCs w:val="20"/>
          </w:rPr>
          <w:t xml:space="preserve">personal-03@arzamas-hleb.ru</w:t>
        </w:r>
      </w:hyperlink>
      <w:r>
        <w:rPr>
          <w:i/>
          <w:sz w:val="20"/>
          <w:szCs w:val="20"/>
        </w:rPr>
        <w:t xml:space="preserve">, </w:t>
      </w:r>
      <w:hyperlink r:id="rId15" w:tooltip="mailto:personal-05@arzamas-hleb.ru" w:history="1">
        <w:r>
          <w:rPr>
            <w:rStyle w:val="927"/>
            <w:i/>
            <w:sz w:val="20"/>
            <w:szCs w:val="20"/>
          </w:rPr>
          <w:t xml:space="preserve">personal-05@arzamas-hleb.ru</w:t>
        </w:r>
      </w:hyperlink>
      <w:r>
        <w:rPr>
          <w:i/>
          <w:sz w:val="20"/>
          <w:szCs w:val="20"/>
        </w:rPr>
        <w:t xml:space="preserve">. Настоящая анкета создаётся как документ в электронном виде с помощью компьютерных программ </w:t>
      </w:r>
      <w:r>
        <w:rPr>
          <w:i/>
          <w:sz w:val="20"/>
          <w:szCs w:val="20"/>
          <w:lang w:val="en-US"/>
        </w:rPr>
        <w:t xml:space="preserve">Microsoft</w:t>
      </w:r>
      <w:r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  <w:lang w:val="en-US"/>
        </w:rPr>
        <w:t xml:space="preserve">Word</w:t>
      </w:r>
      <w:r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(формат «</w:t>
      </w:r>
      <w:r>
        <w:rPr>
          <w:i/>
          <w:sz w:val="20"/>
          <w:szCs w:val="20"/>
          <w:lang w:val="en-US"/>
        </w:rPr>
        <w:t xml:space="preserve">doc</w:t>
      </w:r>
      <w:r>
        <w:rPr>
          <w:i/>
          <w:sz w:val="20"/>
          <w:szCs w:val="20"/>
        </w:rPr>
        <w:t xml:space="preserve">») </w:t>
      </w:r>
      <w:r>
        <w:rPr>
          <w:i/>
          <w:sz w:val="20"/>
          <w:szCs w:val="20"/>
        </w:rPr>
        <w:t xml:space="preserve">или </w:t>
      </w:r>
      <w:r>
        <w:rPr>
          <w:i/>
          <w:sz w:val="20"/>
          <w:szCs w:val="20"/>
          <w:lang w:val="en-US"/>
        </w:rPr>
        <w:t xml:space="preserve">Foxit</w:t>
      </w:r>
      <w:r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  <w:lang w:val="en-US"/>
        </w:rPr>
        <w:t xml:space="preserve">Reader</w:t>
      </w:r>
      <w:r>
        <w:rPr>
          <w:i/>
          <w:sz w:val="20"/>
          <w:szCs w:val="20"/>
        </w:rPr>
        <w:t xml:space="preserve"> (формат «</w:t>
      </w:r>
      <w:r>
        <w:rPr>
          <w:i/>
          <w:sz w:val="20"/>
          <w:szCs w:val="20"/>
          <w:lang w:val="en-US"/>
        </w:rPr>
        <w:t xml:space="preserve">pdf</w:t>
      </w:r>
      <w:r>
        <w:rPr>
          <w:i/>
          <w:sz w:val="20"/>
          <w:szCs w:val="20"/>
        </w:rPr>
        <w:t xml:space="preserve">»</w:t>
      </w:r>
      <w:r>
        <w:rPr>
          <w:i/>
          <w:sz w:val="20"/>
          <w:szCs w:val="20"/>
        </w:rPr>
        <w:t xml:space="preserve">)</w:t>
      </w:r>
      <w:r>
        <w:rPr>
          <w:i/>
          <w:sz w:val="20"/>
          <w:szCs w:val="20"/>
        </w:rPr>
        <w:t xml:space="preserve">.</w:t>
      </w:r>
      <w:r>
        <w:rPr>
          <w:i/>
          <w:sz w:val="20"/>
          <w:szCs w:val="20"/>
        </w:rPr>
      </w:r>
      <w:r>
        <w:rPr>
          <w:i/>
          <w:sz w:val="20"/>
          <w:szCs w:val="20"/>
        </w:rPr>
      </w:r>
    </w:p>
    <w:sectPr>
      <w:headerReference w:type="default" r:id="rId9"/>
      <w:headerReference w:type="first" r:id="rId10"/>
      <w:footerReference w:type="default" r:id="rId11"/>
      <w:footerReference w:type="first" r:id="rId12"/>
      <w:footnotePr/>
      <w:endnotePr/>
      <w:type w:val="continuous"/>
      <w:pgSz w:w="11906" w:h="16838" w:orient="portrait"/>
      <w:pgMar w:top="1134" w:right="851" w:bottom="1134" w:left="1701" w:header="567" w:footer="567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839299"/>
      <w:docPartObj>
        <w:docPartGallery w:val="Page Numbers (Bottom of Page)"/>
        <w:docPartUnique w:val="true"/>
      </w:docPartObj>
      <w:rPr>
        <w:sz w:val="20"/>
      </w:rPr>
    </w:sdtPr>
    <w:sdtContent>
      <w:p>
        <w:pPr>
          <w:pStyle w:val="920"/>
          <w:ind w:firstLine="0"/>
          <w:jc w:val="center"/>
          <w:spacing w:before="120"/>
          <w:rPr>
            <w:sz w:val="20"/>
          </w:rPr>
        </w:pPr>
        <w:r>
          <w:rPr>
            <w:sz w:val="20"/>
          </w:rPr>
          <w:t xml:space="preserve">стр. </w:t>
        </w:r>
        <w:r>
          <w:rPr>
            <w:sz w:val="20"/>
          </w:rPr>
          <w:fldChar w:fldCharType="begin"/>
        </w:r>
        <w:r>
          <w:rPr>
            <w:sz w:val="20"/>
          </w:rPr>
          <w:instrText xml:space="preserve"> PAGE   \* MERGEFORMAT </w:instrText>
        </w:r>
        <w:r>
          <w:rPr>
            <w:sz w:val="20"/>
          </w:rPr>
          <w:fldChar w:fldCharType="separate"/>
        </w:r>
        <w:r>
          <w:rPr>
            <w:sz w:val="20"/>
          </w:rPr>
          <w:t xml:space="preserve">2</w:t>
        </w:r>
        <w:r>
          <w:rPr>
            <w:sz w:val="20"/>
          </w:rPr>
          <w:fldChar w:fldCharType="end"/>
        </w:r>
        <w:r>
          <w:rPr>
            <w:sz w:val="20"/>
          </w:rPr>
          <w:t xml:space="preserve"> из </w:t>
        </w:r>
        <w:r>
          <w:rPr>
            <w:sz w:val="20"/>
          </w:rPr>
          <w:t xml:space="preserve">2</w:t>
        </w:r>
        <w:r>
          <w:rPr>
            <w:sz w:val="20"/>
          </w:rPr>
        </w:r>
        <w:r>
          <w:rPr>
            <w:sz w:val="20"/>
          </w:rPr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839283"/>
      <w:docPartObj>
        <w:docPartGallery w:val="Page Numbers (Bottom of Page)"/>
        <w:docPartUnique w:val="true"/>
      </w:docPartObj>
      <w:rPr>
        <w:sz w:val="20"/>
      </w:rPr>
    </w:sdtPr>
    <w:sdtContent>
      <w:p>
        <w:pPr>
          <w:pStyle w:val="920"/>
          <w:ind w:firstLine="0"/>
          <w:jc w:val="center"/>
          <w:spacing w:before="120"/>
          <w:rPr>
            <w:sz w:val="20"/>
          </w:rPr>
        </w:pPr>
        <w:r>
          <w:rPr>
            <w:sz w:val="20"/>
          </w:rPr>
          <w:t xml:space="preserve">стр. </w:t>
        </w:r>
        <w:r>
          <w:rPr>
            <w:sz w:val="20"/>
          </w:rPr>
          <w:fldChar w:fldCharType="begin"/>
        </w:r>
        <w:r>
          <w:rPr>
            <w:sz w:val="20"/>
          </w:rPr>
          <w:instrText xml:space="preserve"> PAGE   \* MERGEFORMAT </w:instrText>
        </w:r>
        <w:r>
          <w:rPr>
            <w:sz w:val="20"/>
          </w:rPr>
          <w:fldChar w:fldCharType="separate"/>
        </w:r>
        <w:r>
          <w:rPr>
            <w:sz w:val="20"/>
          </w:rPr>
          <w:t xml:space="preserve">1</w:t>
        </w:r>
        <w:r>
          <w:rPr>
            <w:sz w:val="20"/>
          </w:rPr>
          <w:fldChar w:fldCharType="end"/>
        </w:r>
        <w:r>
          <w:rPr>
            <w:sz w:val="20"/>
          </w:rPr>
          <w:t xml:space="preserve"> из </w:t>
        </w:r>
        <w:r>
          <w:rPr>
            <w:sz w:val="20"/>
          </w:rPr>
          <w:t xml:space="preserve">2</w:t>
        </w:r>
        <w:r>
          <w:rPr>
            <w:sz w:val="20"/>
          </w:rPr>
        </w:r>
        <w:r>
          <w:rPr>
            <w:sz w:val="20"/>
          </w:rPr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8"/>
      <w:jc w:val="right"/>
      <w:rPr>
        <w:sz w:val="16"/>
        <w:szCs w:val="16"/>
      </w:rPr>
    </w:pPr>
    <w:r>
      <w:rPr>
        <w:sz w:val="16"/>
        <w:szCs w:val="16"/>
      </w:rPr>
      <w:t xml:space="preserve">Локальная форма (у</w:t>
    </w:r>
    <w:r>
      <w:rPr>
        <w:sz w:val="16"/>
        <w:szCs w:val="16"/>
      </w:rPr>
      <w:t xml:space="preserve">тв</w:t>
    </w:r>
    <w:r>
      <w:rPr>
        <w:sz w:val="16"/>
        <w:szCs w:val="16"/>
      </w:rPr>
      <w:t xml:space="preserve">.</w:t>
    </w:r>
    <w:r>
      <w:rPr>
        <w:sz w:val="16"/>
        <w:szCs w:val="16"/>
      </w:rPr>
      <w:t xml:space="preserve"> приказом от 16.07.2021 г. №163</w:t>
    </w:r>
    <w:r>
      <w:rPr>
        <w:sz w:val="16"/>
        <w:szCs w:val="16"/>
      </w:rPr>
      <w:t xml:space="preserve">)</w:t>
    </w:r>
    <w:r>
      <w:rPr>
        <w:sz w:val="16"/>
        <w:szCs w:val="16"/>
      </w:rPr>
    </w:r>
    <w:r>
      <w:rPr>
        <w:sz w:val="16"/>
        <w:szCs w:val="16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8"/>
      <w:jc w:val="right"/>
      <w:rPr>
        <w:sz w:val="16"/>
        <w:szCs w:val="16"/>
      </w:rPr>
    </w:pPr>
    <w:r>
      <w:rPr>
        <w:sz w:val="16"/>
        <w:szCs w:val="16"/>
      </w:rPr>
      <w:t xml:space="preserve">Локальная форма (у</w:t>
    </w:r>
    <w:r>
      <w:rPr>
        <w:sz w:val="16"/>
        <w:szCs w:val="16"/>
      </w:rPr>
      <w:t xml:space="preserve">тв</w:t>
    </w:r>
    <w:r>
      <w:rPr>
        <w:sz w:val="16"/>
        <w:szCs w:val="16"/>
      </w:rPr>
      <w:t xml:space="preserve">.</w:t>
    </w:r>
    <w:r>
      <w:rPr>
        <w:sz w:val="16"/>
        <w:szCs w:val="16"/>
      </w:rPr>
      <w:t xml:space="preserve"> приказом от 16.07.2021 г. №163</w:t>
    </w:r>
    <w:r>
      <w:rPr>
        <w:sz w:val="16"/>
        <w:szCs w:val="16"/>
      </w:rPr>
      <w:t xml:space="preserve">)</w:t>
    </w:r>
    <w:r>
      <w:rPr>
        <w:sz w:val="16"/>
        <w:szCs w:val="16"/>
      </w:rPr>
    </w:r>
    <w:r>
      <w:rPr>
        <w:sz w:val="16"/>
        <w:szCs w:val="16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38">
    <w:name w:val="Heading 1 Char"/>
    <w:basedOn w:val="909"/>
    <w:link w:val="907"/>
    <w:uiPriority w:val="9"/>
    <w:rPr>
      <w:rFonts w:ascii="Arial" w:hAnsi="Arial" w:eastAsia="Arial" w:cs="Arial"/>
      <w:sz w:val="40"/>
      <w:szCs w:val="40"/>
    </w:rPr>
  </w:style>
  <w:style w:type="character" w:styleId="739">
    <w:name w:val="Heading 2 Char"/>
    <w:basedOn w:val="909"/>
    <w:link w:val="908"/>
    <w:uiPriority w:val="9"/>
    <w:rPr>
      <w:rFonts w:ascii="Arial" w:hAnsi="Arial" w:eastAsia="Arial" w:cs="Arial"/>
      <w:sz w:val="34"/>
    </w:rPr>
  </w:style>
  <w:style w:type="paragraph" w:styleId="740">
    <w:name w:val="Heading 3"/>
    <w:basedOn w:val="906"/>
    <w:next w:val="906"/>
    <w:link w:val="74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41">
    <w:name w:val="Heading 3 Char"/>
    <w:basedOn w:val="909"/>
    <w:link w:val="740"/>
    <w:uiPriority w:val="9"/>
    <w:rPr>
      <w:rFonts w:ascii="Arial" w:hAnsi="Arial" w:eastAsia="Arial" w:cs="Arial"/>
      <w:sz w:val="30"/>
      <w:szCs w:val="30"/>
    </w:rPr>
  </w:style>
  <w:style w:type="paragraph" w:styleId="742">
    <w:name w:val="Heading 4"/>
    <w:basedOn w:val="906"/>
    <w:next w:val="906"/>
    <w:link w:val="74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43">
    <w:name w:val="Heading 4 Char"/>
    <w:basedOn w:val="909"/>
    <w:link w:val="742"/>
    <w:uiPriority w:val="9"/>
    <w:rPr>
      <w:rFonts w:ascii="Arial" w:hAnsi="Arial" w:eastAsia="Arial" w:cs="Arial"/>
      <w:b/>
      <w:bCs/>
      <w:sz w:val="26"/>
      <w:szCs w:val="26"/>
    </w:rPr>
  </w:style>
  <w:style w:type="paragraph" w:styleId="744">
    <w:name w:val="Heading 5"/>
    <w:basedOn w:val="906"/>
    <w:next w:val="906"/>
    <w:link w:val="74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45">
    <w:name w:val="Heading 5 Char"/>
    <w:basedOn w:val="909"/>
    <w:link w:val="744"/>
    <w:uiPriority w:val="9"/>
    <w:rPr>
      <w:rFonts w:ascii="Arial" w:hAnsi="Arial" w:eastAsia="Arial" w:cs="Arial"/>
      <w:b/>
      <w:bCs/>
      <w:sz w:val="24"/>
      <w:szCs w:val="24"/>
    </w:rPr>
  </w:style>
  <w:style w:type="paragraph" w:styleId="746">
    <w:name w:val="Heading 6"/>
    <w:basedOn w:val="906"/>
    <w:next w:val="906"/>
    <w:link w:val="74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7">
    <w:name w:val="Heading 6 Char"/>
    <w:basedOn w:val="909"/>
    <w:link w:val="746"/>
    <w:uiPriority w:val="9"/>
    <w:rPr>
      <w:rFonts w:ascii="Arial" w:hAnsi="Arial" w:eastAsia="Arial" w:cs="Arial"/>
      <w:b/>
      <w:bCs/>
      <w:sz w:val="22"/>
      <w:szCs w:val="22"/>
    </w:rPr>
  </w:style>
  <w:style w:type="paragraph" w:styleId="748">
    <w:name w:val="Heading 7"/>
    <w:basedOn w:val="906"/>
    <w:next w:val="906"/>
    <w:link w:val="74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9">
    <w:name w:val="Heading 7 Char"/>
    <w:basedOn w:val="909"/>
    <w:link w:val="74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50">
    <w:name w:val="Heading 8"/>
    <w:basedOn w:val="906"/>
    <w:next w:val="906"/>
    <w:link w:val="75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51">
    <w:name w:val="Heading 8 Char"/>
    <w:basedOn w:val="909"/>
    <w:link w:val="750"/>
    <w:uiPriority w:val="9"/>
    <w:rPr>
      <w:rFonts w:ascii="Arial" w:hAnsi="Arial" w:eastAsia="Arial" w:cs="Arial"/>
      <w:i/>
      <w:iCs/>
      <w:sz w:val="22"/>
      <w:szCs w:val="22"/>
    </w:rPr>
  </w:style>
  <w:style w:type="paragraph" w:styleId="752">
    <w:name w:val="Heading 9"/>
    <w:basedOn w:val="906"/>
    <w:next w:val="906"/>
    <w:link w:val="75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3">
    <w:name w:val="Heading 9 Char"/>
    <w:basedOn w:val="909"/>
    <w:link w:val="752"/>
    <w:uiPriority w:val="9"/>
    <w:rPr>
      <w:rFonts w:ascii="Arial" w:hAnsi="Arial" w:eastAsia="Arial" w:cs="Arial"/>
      <w:i/>
      <w:iCs/>
      <w:sz w:val="21"/>
      <w:szCs w:val="21"/>
    </w:rPr>
  </w:style>
  <w:style w:type="paragraph" w:styleId="754">
    <w:name w:val="No Spacing"/>
    <w:uiPriority w:val="1"/>
    <w:qFormat/>
    <w:pPr>
      <w:spacing w:before="0" w:after="0" w:line="240" w:lineRule="auto"/>
    </w:pPr>
  </w:style>
  <w:style w:type="paragraph" w:styleId="755">
    <w:name w:val="Title"/>
    <w:basedOn w:val="906"/>
    <w:next w:val="906"/>
    <w:link w:val="75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6">
    <w:name w:val="Title Char"/>
    <w:basedOn w:val="909"/>
    <w:link w:val="755"/>
    <w:uiPriority w:val="10"/>
    <w:rPr>
      <w:sz w:val="48"/>
      <w:szCs w:val="48"/>
    </w:rPr>
  </w:style>
  <w:style w:type="character" w:styleId="757">
    <w:name w:val="Subtitle Char"/>
    <w:basedOn w:val="909"/>
    <w:link w:val="915"/>
    <w:uiPriority w:val="11"/>
    <w:rPr>
      <w:sz w:val="24"/>
      <w:szCs w:val="24"/>
    </w:rPr>
  </w:style>
  <w:style w:type="paragraph" w:styleId="758">
    <w:name w:val="Quote"/>
    <w:basedOn w:val="906"/>
    <w:next w:val="906"/>
    <w:link w:val="759"/>
    <w:uiPriority w:val="29"/>
    <w:qFormat/>
    <w:pPr>
      <w:ind w:left="720" w:right="720"/>
    </w:pPr>
    <w:rPr>
      <w:i/>
    </w:rPr>
  </w:style>
  <w:style w:type="character" w:styleId="759">
    <w:name w:val="Quote Char"/>
    <w:link w:val="758"/>
    <w:uiPriority w:val="29"/>
    <w:rPr>
      <w:i/>
    </w:rPr>
  </w:style>
  <w:style w:type="paragraph" w:styleId="760">
    <w:name w:val="Intense Quote"/>
    <w:basedOn w:val="906"/>
    <w:next w:val="906"/>
    <w:link w:val="76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1">
    <w:name w:val="Intense Quote Char"/>
    <w:link w:val="760"/>
    <w:uiPriority w:val="30"/>
    <w:rPr>
      <w:i/>
    </w:rPr>
  </w:style>
  <w:style w:type="character" w:styleId="762">
    <w:name w:val="Header Char"/>
    <w:basedOn w:val="909"/>
    <w:link w:val="918"/>
    <w:uiPriority w:val="99"/>
  </w:style>
  <w:style w:type="character" w:styleId="763">
    <w:name w:val="Footer Char"/>
    <w:basedOn w:val="909"/>
    <w:link w:val="920"/>
    <w:uiPriority w:val="99"/>
  </w:style>
  <w:style w:type="paragraph" w:styleId="764">
    <w:name w:val="Caption"/>
    <w:basedOn w:val="906"/>
    <w:next w:val="90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5">
    <w:name w:val="Caption Char"/>
    <w:basedOn w:val="764"/>
    <w:link w:val="920"/>
    <w:uiPriority w:val="99"/>
  </w:style>
  <w:style w:type="table" w:styleId="766">
    <w:name w:val="Table Grid Light"/>
    <w:basedOn w:val="91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7">
    <w:name w:val="Plain Table 1"/>
    <w:basedOn w:val="91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8">
    <w:name w:val="Plain Table 2"/>
    <w:basedOn w:val="91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9">
    <w:name w:val="Plain Table 3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0">
    <w:name w:val="Plain Table 4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Plain Table 5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2">
    <w:name w:val="Grid Table 1 Light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Grid Table 1 Light - Accent 1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Grid Table 1 Light - Accent 2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Grid Table 1 Light - Accent 3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Grid Table 1 Light - Accent 4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Grid Table 1 Light - Accent 5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Grid Table 1 Light - Accent 6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Grid Table 2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2 - Accent 1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2 - Accent 2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2 - Accent 3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2 - Accent 4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2 - Accent 5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2 - Accent 6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3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3 - Accent 1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3 - Accent 2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3 - Accent 3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3 - Accent 4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3 - Accent 5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3 - Accent 6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4"/>
    <w:basedOn w:val="91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4">
    <w:name w:val="Grid Table 4 - Accent 1"/>
    <w:basedOn w:val="91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5">
    <w:name w:val="Grid Table 4 - Accent 2"/>
    <w:basedOn w:val="91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6">
    <w:name w:val="Grid Table 4 - Accent 3"/>
    <w:basedOn w:val="91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7">
    <w:name w:val="Grid Table 4 - Accent 4"/>
    <w:basedOn w:val="91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8">
    <w:name w:val="Grid Table 4 - Accent 5"/>
    <w:basedOn w:val="91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99">
    <w:name w:val="Grid Table 4 - Accent 6"/>
    <w:basedOn w:val="91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00">
    <w:name w:val="Grid Table 5 Dark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01">
    <w:name w:val="Grid Table 5 Dark- Accent 1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02">
    <w:name w:val="Grid Table 5 Dark - Accent 2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03">
    <w:name w:val="Grid Table 5 Dark - Accent 3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04">
    <w:name w:val="Grid Table 5 Dark- Accent 4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05">
    <w:name w:val="Grid Table 5 Dark - Accent 5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06">
    <w:name w:val="Grid Table 5 Dark - Accent 6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07">
    <w:name w:val="Grid Table 6 Colorful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08">
    <w:name w:val="Grid Table 6 Colorful - Accent 1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09">
    <w:name w:val="Grid Table 6 Colorful - Accent 2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10">
    <w:name w:val="Grid Table 6 Colorful - Accent 3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11">
    <w:name w:val="Grid Table 6 Colorful - Accent 4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12">
    <w:name w:val="Grid Table 6 Colorful - Accent 5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3">
    <w:name w:val="Grid Table 6 Colorful - Accent 6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4">
    <w:name w:val="Grid Table 7 Colorful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7 Colorful - Accent 1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7 Colorful - Accent 2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7 Colorful - Accent 3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7 Colorful - Accent 4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7 Colorful - Accent 5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7 Colorful - Accent 6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List Table 1 Light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List Table 1 Light - Accent 1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List Table 1 Light - Accent 2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List Table 1 Light - Accent 3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List Table 1 Light - Accent 4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List Table 1 Light - Accent 5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List Table 1 Light - Accent 6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List Table 2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29">
    <w:name w:val="List Table 2 - Accent 1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30">
    <w:name w:val="List Table 2 - Accent 2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31">
    <w:name w:val="List Table 2 - Accent 3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32">
    <w:name w:val="List Table 2 - Accent 4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33">
    <w:name w:val="List Table 2 - Accent 5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34">
    <w:name w:val="List Table 2 - Accent 6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5">
    <w:name w:val="List Table 3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3 - Accent 1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3 - Accent 2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3 - Accent 3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3 - Accent 4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3 - Accent 5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3 - Accent 6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4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4 - Accent 1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4 - Accent 2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4 - Accent 3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4 - Accent 4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4 - Accent 5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4 - Accent 6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5 Dark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0">
    <w:name w:val="List Table 5 Dark - Accent 1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1">
    <w:name w:val="List Table 5 Dark - Accent 2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2">
    <w:name w:val="List Table 5 Dark - Accent 3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3">
    <w:name w:val="List Table 5 Dark - Accent 4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4">
    <w:name w:val="List Table 5 Dark - Accent 5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5">
    <w:name w:val="List Table 5 Dark - Accent 6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6">
    <w:name w:val="List Table 6 Colorful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57">
    <w:name w:val="List Table 6 Colorful - Accent 1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58">
    <w:name w:val="List Table 6 Colorful - Accent 2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59">
    <w:name w:val="List Table 6 Colorful - Accent 3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60">
    <w:name w:val="List Table 6 Colorful - Accent 4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61">
    <w:name w:val="List Table 6 Colorful - Accent 5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62">
    <w:name w:val="List Table 6 Colorful - Accent 6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63">
    <w:name w:val="List Table 7 Colorful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64">
    <w:name w:val="List Table 7 Colorful - Accent 1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65">
    <w:name w:val="List Table 7 Colorful - Accent 2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66">
    <w:name w:val="List Table 7 Colorful - Accent 3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67">
    <w:name w:val="List Table 7 Colorful - Accent 4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68">
    <w:name w:val="List Table 7 Colorful - Accent 5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69">
    <w:name w:val="List Table 7 Colorful - Accent 6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70">
    <w:name w:val="Lined - Accent"/>
    <w:basedOn w:val="9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1">
    <w:name w:val="Lined - Accent 1"/>
    <w:basedOn w:val="9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2">
    <w:name w:val="Lined - Accent 2"/>
    <w:basedOn w:val="9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3">
    <w:name w:val="Lined - Accent 3"/>
    <w:basedOn w:val="9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4">
    <w:name w:val="Lined - Accent 4"/>
    <w:basedOn w:val="9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5">
    <w:name w:val="Lined - Accent 5"/>
    <w:basedOn w:val="9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6">
    <w:name w:val="Lined - Accent 6"/>
    <w:basedOn w:val="9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7">
    <w:name w:val="Bordered &amp; Lined - Accent"/>
    <w:basedOn w:val="9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8">
    <w:name w:val="Bordered &amp; Lined - Accent 1"/>
    <w:basedOn w:val="9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9">
    <w:name w:val="Bordered &amp; Lined - Accent 2"/>
    <w:basedOn w:val="9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0">
    <w:name w:val="Bordered &amp; Lined - Accent 3"/>
    <w:basedOn w:val="9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1">
    <w:name w:val="Bordered &amp; Lined - Accent 4"/>
    <w:basedOn w:val="9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2">
    <w:name w:val="Bordered &amp; Lined - Accent 5"/>
    <w:basedOn w:val="9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3">
    <w:name w:val="Bordered &amp; Lined - Accent 6"/>
    <w:basedOn w:val="9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4">
    <w:name w:val="Bordered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5">
    <w:name w:val="Bordered - Accent 1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6">
    <w:name w:val="Bordered - Accent 2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87">
    <w:name w:val="Bordered - Accent 3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88">
    <w:name w:val="Bordered - Accent 4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89">
    <w:name w:val="Bordered - Accent 5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90">
    <w:name w:val="Bordered - Accent 6"/>
    <w:basedOn w:val="9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91">
    <w:name w:val="Footnote Text Char"/>
    <w:link w:val="922"/>
    <w:uiPriority w:val="99"/>
    <w:rPr>
      <w:sz w:val="18"/>
    </w:rPr>
  </w:style>
  <w:style w:type="paragraph" w:styleId="892">
    <w:name w:val="endnote text"/>
    <w:basedOn w:val="906"/>
    <w:link w:val="893"/>
    <w:uiPriority w:val="99"/>
    <w:semiHidden/>
    <w:unhideWhenUsed/>
    <w:pPr>
      <w:spacing w:after="0" w:line="240" w:lineRule="auto"/>
    </w:pPr>
    <w:rPr>
      <w:sz w:val="20"/>
    </w:rPr>
  </w:style>
  <w:style w:type="character" w:styleId="893">
    <w:name w:val="Endnote Text Char"/>
    <w:link w:val="892"/>
    <w:uiPriority w:val="99"/>
    <w:rPr>
      <w:sz w:val="20"/>
    </w:rPr>
  </w:style>
  <w:style w:type="character" w:styleId="894">
    <w:name w:val="endnote reference"/>
    <w:basedOn w:val="909"/>
    <w:uiPriority w:val="99"/>
    <w:semiHidden/>
    <w:unhideWhenUsed/>
    <w:rPr>
      <w:vertAlign w:val="superscript"/>
    </w:rPr>
  </w:style>
  <w:style w:type="paragraph" w:styleId="895">
    <w:name w:val="toc 1"/>
    <w:basedOn w:val="906"/>
    <w:next w:val="906"/>
    <w:uiPriority w:val="39"/>
    <w:unhideWhenUsed/>
    <w:pPr>
      <w:ind w:left="0" w:right="0" w:firstLine="0"/>
      <w:spacing w:after="57"/>
    </w:pPr>
  </w:style>
  <w:style w:type="paragraph" w:styleId="896">
    <w:name w:val="toc 2"/>
    <w:basedOn w:val="906"/>
    <w:next w:val="906"/>
    <w:uiPriority w:val="39"/>
    <w:unhideWhenUsed/>
    <w:pPr>
      <w:ind w:left="283" w:right="0" w:firstLine="0"/>
      <w:spacing w:after="57"/>
    </w:pPr>
  </w:style>
  <w:style w:type="paragraph" w:styleId="897">
    <w:name w:val="toc 3"/>
    <w:basedOn w:val="906"/>
    <w:next w:val="906"/>
    <w:uiPriority w:val="39"/>
    <w:unhideWhenUsed/>
    <w:pPr>
      <w:ind w:left="567" w:right="0" w:firstLine="0"/>
      <w:spacing w:after="57"/>
    </w:pPr>
  </w:style>
  <w:style w:type="paragraph" w:styleId="898">
    <w:name w:val="toc 4"/>
    <w:basedOn w:val="906"/>
    <w:next w:val="906"/>
    <w:uiPriority w:val="39"/>
    <w:unhideWhenUsed/>
    <w:pPr>
      <w:ind w:left="850" w:right="0" w:firstLine="0"/>
      <w:spacing w:after="57"/>
    </w:pPr>
  </w:style>
  <w:style w:type="paragraph" w:styleId="899">
    <w:name w:val="toc 5"/>
    <w:basedOn w:val="906"/>
    <w:next w:val="906"/>
    <w:uiPriority w:val="39"/>
    <w:unhideWhenUsed/>
    <w:pPr>
      <w:ind w:left="1134" w:right="0" w:firstLine="0"/>
      <w:spacing w:after="57"/>
    </w:pPr>
  </w:style>
  <w:style w:type="paragraph" w:styleId="900">
    <w:name w:val="toc 6"/>
    <w:basedOn w:val="906"/>
    <w:next w:val="906"/>
    <w:uiPriority w:val="39"/>
    <w:unhideWhenUsed/>
    <w:pPr>
      <w:ind w:left="1417" w:right="0" w:firstLine="0"/>
      <w:spacing w:after="57"/>
    </w:pPr>
  </w:style>
  <w:style w:type="paragraph" w:styleId="901">
    <w:name w:val="toc 7"/>
    <w:basedOn w:val="906"/>
    <w:next w:val="906"/>
    <w:uiPriority w:val="39"/>
    <w:unhideWhenUsed/>
    <w:pPr>
      <w:ind w:left="1701" w:right="0" w:firstLine="0"/>
      <w:spacing w:after="57"/>
    </w:pPr>
  </w:style>
  <w:style w:type="paragraph" w:styleId="902">
    <w:name w:val="toc 8"/>
    <w:basedOn w:val="906"/>
    <w:next w:val="906"/>
    <w:uiPriority w:val="39"/>
    <w:unhideWhenUsed/>
    <w:pPr>
      <w:ind w:left="1984" w:right="0" w:firstLine="0"/>
      <w:spacing w:after="57"/>
    </w:pPr>
  </w:style>
  <w:style w:type="paragraph" w:styleId="903">
    <w:name w:val="toc 9"/>
    <w:basedOn w:val="906"/>
    <w:next w:val="906"/>
    <w:uiPriority w:val="39"/>
    <w:unhideWhenUsed/>
    <w:pPr>
      <w:ind w:left="2268" w:right="0" w:firstLine="0"/>
      <w:spacing w:after="57"/>
    </w:pPr>
  </w:style>
  <w:style w:type="paragraph" w:styleId="904">
    <w:name w:val="TOC Heading"/>
    <w:uiPriority w:val="39"/>
    <w:unhideWhenUsed/>
  </w:style>
  <w:style w:type="paragraph" w:styleId="905">
    <w:name w:val="table of figures"/>
    <w:basedOn w:val="906"/>
    <w:next w:val="906"/>
    <w:uiPriority w:val="99"/>
    <w:unhideWhenUsed/>
    <w:pPr>
      <w:spacing w:after="0" w:afterAutospacing="0"/>
    </w:pPr>
  </w:style>
  <w:style w:type="paragraph" w:styleId="906" w:default="1">
    <w:name w:val="Normal"/>
    <w:qFormat/>
    <w:pPr>
      <w:ind w:firstLine="709"/>
      <w:jc w:val="both"/>
      <w:spacing w:line="360" w:lineRule="auto"/>
    </w:pPr>
    <w:rPr>
      <w:rFonts w:ascii="Times New Roman" w:hAnsi="Times New Roman"/>
      <w:sz w:val="28"/>
      <w:szCs w:val="22"/>
      <w:lang w:eastAsia="en-US"/>
    </w:rPr>
  </w:style>
  <w:style w:type="paragraph" w:styleId="907">
    <w:name w:val="Heading 1"/>
    <w:basedOn w:val="906"/>
    <w:next w:val="906"/>
    <w:link w:val="917"/>
    <w:uiPriority w:val="9"/>
    <w:qFormat/>
    <w:pPr>
      <w:keepLines/>
      <w:keepNext/>
      <w:spacing w:before="480"/>
      <w:outlineLvl w:val="0"/>
    </w:pPr>
    <w:rPr>
      <w:rFonts w:ascii="Cambria" w:hAnsi="Cambria" w:eastAsia="Times New Roman"/>
      <w:b/>
      <w:bCs/>
      <w:color w:val="365f91"/>
      <w:szCs w:val="28"/>
    </w:rPr>
  </w:style>
  <w:style w:type="paragraph" w:styleId="908">
    <w:name w:val="Heading 2"/>
    <w:basedOn w:val="906"/>
    <w:next w:val="906"/>
    <w:link w:val="914"/>
    <w:unhideWhenUsed/>
    <w:qFormat/>
    <w:pPr>
      <w:ind w:firstLine="0"/>
      <w:jc w:val="center"/>
      <w:keepNext/>
      <w:outlineLvl w:val="1"/>
    </w:pPr>
    <w:rPr>
      <w:rFonts w:eastAsia="Times New Roman"/>
      <w:b/>
      <w:color w:val="000000"/>
      <w:sz w:val="24"/>
      <w:szCs w:val="20"/>
      <w:lang w:eastAsia="ar-SA"/>
    </w:rPr>
  </w:style>
  <w:style w:type="character" w:styleId="909" w:default="1">
    <w:name w:val="Default Paragraph Font"/>
    <w:uiPriority w:val="1"/>
    <w:semiHidden/>
    <w:unhideWhenUsed/>
  </w:style>
  <w:style w:type="table" w:styleId="910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11" w:default="1">
    <w:name w:val="No List"/>
    <w:uiPriority w:val="99"/>
    <w:semiHidden/>
    <w:unhideWhenUsed/>
  </w:style>
  <w:style w:type="paragraph" w:styleId="912">
    <w:name w:val="List Paragraph"/>
    <w:basedOn w:val="906"/>
    <w:uiPriority w:val="34"/>
    <w:qFormat/>
    <w:pPr>
      <w:contextualSpacing/>
      <w:ind w:left="720"/>
    </w:pPr>
  </w:style>
  <w:style w:type="table" w:styleId="913">
    <w:name w:val="Table Grid"/>
    <w:basedOn w:val="910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914" w:customStyle="1">
    <w:name w:val="Заголовок 2 Знак"/>
    <w:link w:val="908"/>
    <w:rPr>
      <w:rFonts w:ascii="Times New Roman" w:hAnsi="Times New Roman" w:eastAsia="Times New Roman" w:cs="Times New Roman"/>
      <w:b/>
      <w:color w:val="000000"/>
      <w:sz w:val="24"/>
      <w:szCs w:val="20"/>
      <w:lang w:eastAsia="ar-SA"/>
    </w:rPr>
  </w:style>
  <w:style w:type="paragraph" w:styleId="915">
    <w:name w:val="Subtitle"/>
    <w:basedOn w:val="906"/>
    <w:next w:val="906"/>
    <w:link w:val="916"/>
    <w:uiPriority w:val="11"/>
    <w:qFormat/>
    <w:pPr>
      <w:numPr>
        <w:ilvl w:val="1"/>
      </w:numPr>
      <w:ind w:firstLine="709"/>
    </w:pPr>
    <w:rPr>
      <w:rFonts w:eastAsia="Times New Roman"/>
      <w:b/>
      <w:iCs/>
      <w:color w:val="000000"/>
      <w:sz w:val="24"/>
      <w:szCs w:val="24"/>
      <w:lang w:eastAsia="ar-SA"/>
    </w:rPr>
  </w:style>
  <w:style w:type="character" w:styleId="916" w:customStyle="1">
    <w:name w:val="Подзаголовок Знак"/>
    <w:link w:val="915"/>
    <w:uiPriority w:val="11"/>
    <w:rPr>
      <w:rFonts w:ascii="Times New Roman" w:hAnsi="Times New Roman" w:eastAsia="Times New Roman" w:cs="Times New Roman"/>
      <w:b/>
      <w:iCs/>
      <w:color w:val="000000"/>
      <w:sz w:val="24"/>
      <w:szCs w:val="24"/>
      <w:lang w:eastAsia="ar-SA"/>
    </w:rPr>
  </w:style>
  <w:style w:type="character" w:styleId="917" w:customStyle="1">
    <w:name w:val="Заголовок 1 Знак"/>
    <w:link w:val="907"/>
    <w:uiPriority w:val="9"/>
    <w:rPr>
      <w:rFonts w:ascii="Cambria" w:hAnsi="Cambria" w:eastAsia="Times New Roman" w:cs="Times New Roman"/>
      <w:b/>
      <w:bCs/>
      <w:color w:val="365f91"/>
      <w:sz w:val="28"/>
      <w:szCs w:val="28"/>
    </w:rPr>
  </w:style>
  <w:style w:type="paragraph" w:styleId="918">
    <w:name w:val="Header"/>
    <w:basedOn w:val="906"/>
    <w:link w:val="919"/>
    <w:uiPriority w:val="99"/>
    <w:unhideWhenUsed/>
    <w:pPr>
      <w:tabs>
        <w:tab w:val="center" w:pos="4677" w:leader="none"/>
        <w:tab w:val="right" w:pos="9355" w:leader="none"/>
      </w:tabs>
    </w:pPr>
    <w:rPr>
      <w:sz w:val="24"/>
      <w:szCs w:val="20"/>
    </w:rPr>
  </w:style>
  <w:style w:type="character" w:styleId="919" w:customStyle="1">
    <w:name w:val="Верхний колонтитул Знак"/>
    <w:link w:val="918"/>
    <w:uiPriority w:val="99"/>
    <w:rPr>
      <w:rFonts w:ascii="Times New Roman" w:hAnsi="Times New Roman"/>
      <w:sz w:val="24"/>
    </w:rPr>
  </w:style>
  <w:style w:type="paragraph" w:styleId="920">
    <w:name w:val="Footer"/>
    <w:basedOn w:val="906"/>
    <w:link w:val="921"/>
    <w:uiPriority w:val="99"/>
    <w:unhideWhenUsed/>
    <w:pPr>
      <w:tabs>
        <w:tab w:val="center" w:pos="4677" w:leader="none"/>
        <w:tab w:val="right" w:pos="9355" w:leader="none"/>
      </w:tabs>
    </w:pPr>
    <w:rPr>
      <w:sz w:val="24"/>
      <w:szCs w:val="20"/>
    </w:rPr>
  </w:style>
  <w:style w:type="character" w:styleId="921" w:customStyle="1">
    <w:name w:val="Нижний колонтитул Знак"/>
    <w:link w:val="920"/>
    <w:uiPriority w:val="99"/>
    <w:rPr>
      <w:rFonts w:ascii="Times New Roman" w:hAnsi="Times New Roman"/>
      <w:sz w:val="24"/>
    </w:rPr>
  </w:style>
  <w:style w:type="paragraph" w:styleId="922">
    <w:name w:val="footnote text"/>
    <w:basedOn w:val="906"/>
    <w:link w:val="923"/>
    <w:uiPriority w:val="99"/>
    <w:semiHidden/>
    <w:unhideWhenUsed/>
    <w:rPr>
      <w:sz w:val="20"/>
      <w:szCs w:val="20"/>
    </w:rPr>
  </w:style>
  <w:style w:type="character" w:styleId="923" w:customStyle="1">
    <w:name w:val="Текст сноски Знак"/>
    <w:link w:val="922"/>
    <w:uiPriority w:val="99"/>
    <w:semiHidden/>
    <w:rPr>
      <w:rFonts w:ascii="Times New Roman" w:hAnsi="Times New Roman"/>
      <w:sz w:val="20"/>
      <w:szCs w:val="20"/>
    </w:rPr>
  </w:style>
  <w:style w:type="character" w:styleId="924">
    <w:name w:val="footnote reference"/>
    <w:uiPriority w:val="99"/>
    <w:semiHidden/>
    <w:unhideWhenUsed/>
    <w:rPr>
      <w:vertAlign w:val="superscript"/>
    </w:rPr>
  </w:style>
  <w:style w:type="paragraph" w:styleId="925">
    <w:name w:val="Normal (Web)"/>
    <w:basedOn w:val="906"/>
    <w:uiPriority w:val="99"/>
    <w:semiHidden/>
    <w:unhideWhenUsed/>
    <w:pPr>
      <w:ind w:firstLine="0"/>
      <w:jc w:val="left"/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styleId="926" w:customStyle="1">
    <w:name w:val="fontstyle01"/>
    <w:rPr>
      <w:rFonts w:hint="default" w:ascii="Times New Roman" w:hAnsi="Times New Roman" w:cs="Times New Roman"/>
      <w:color w:val="000000"/>
      <w:sz w:val="28"/>
      <w:szCs w:val="28"/>
    </w:rPr>
  </w:style>
  <w:style w:type="character" w:styleId="927">
    <w:name w:val="Hyperlink"/>
    <w:basedOn w:val="909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customXml" Target="../customXml/item1.xml" /><Relationship Id="rId14" Type="http://schemas.openxmlformats.org/officeDocument/2006/relationships/hyperlink" Target="mailto:personal-03@arzamas-hleb.ru" TargetMode="External"/><Relationship Id="rId15" Type="http://schemas.openxmlformats.org/officeDocument/2006/relationships/hyperlink" Target="mailto:personal-05@arzamas-hleb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A77C9-504F-486A-87B6-CADD8CE8A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Крайнов Юрий</dc:creator>
  <cp:lastModifiedBy>() Приемная</cp:lastModifiedBy>
  <cp:revision>9</cp:revision>
  <dcterms:created xsi:type="dcterms:W3CDTF">2021-07-15T10:33:00Z</dcterms:created>
  <dcterms:modified xsi:type="dcterms:W3CDTF">2024-12-18T10:03:22Z</dcterms:modified>
</cp:coreProperties>
</file>